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Japanese Hiragana Chart</w:t>
      </w:r>
    </w:p>
    <w:p>
      <w:r>
        <w:rPr>
          <w:i/>
        </w:rPr>
        <w:t>Complete hiragana reference with stroke order tips and pronunciation guide</w:t>
      </w:r>
    </w:p>
    <w:p>
      <w:r>
        <w:rPr>
          <w:sz w:val="16"/>
        </w:rPr>
        <w:t>FluentFlash.com — Practice at fluentflash.com/learn/japanese-flashcards</w:t>
      </w:r>
    </w:p>
    <w:p>
      <w:pPr>
        <w:pStyle w:val="Heading2"/>
      </w:pPr>
      <w:r>
        <w:t>The 46 Basic Hiragana</w:t>
      </w:r>
    </w:p>
    <w:p>
      <w:r>
        <w:t>Hiragana is the first writing system Japanese children learn and the foundation for reading Japanese. Each character represents one syllable (mora). Most learners can memorize all 46 in 1-2 weeks with consistent daily practice using flashcards and writing exercises.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1794"/>
        <w:gridCol w:w="1794"/>
        <w:gridCol w:w="1794"/>
        <w:gridCol w:w="1794"/>
        <w:gridCol w:w="1794"/>
        <w:gridCol w:w="1794"/>
      </w:tblGrid>
      <w:tr>
        <w:tc>
          <w:tcPr>
            <w:tcW w:type="dxa" w:w="1794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794"/>
          </w:tcPr>
          <w:p>
            <w:r>
              <w:rPr>
                <w:b/>
                <w:sz w:val="18"/>
              </w:rPr>
              <w:t>a</w:t>
            </w:r>
          </w:p>
        </w:tc>
        <w:tc>
          <w:tcPr>
            <w:tcW w:type="dxa" w:w="1794"/>
          </w:tcPr>
          <w:p>
            <w:r>
              <w:rPr>
                <w:b/>
                <w:sz w:val="18"/>
              </w:rPr>
              <w:t>i</w:t>
            </w:r>
          </w:p>
        </w:tc>
        <w:tc>
          <w:tcPr>
            <w:tcW w:type="dxa" w:w="1794"/>
          </w:tcPr>
          <w:p>
            <w:r>
              <w:rPr>
                <w:b/>
                <w:sz w:val="18"/>
              </w:rPr>
              <w:t>u</w:t>
            </w:r>
          </w:p>
        </w:tc>
        <w:tc>
          <w:tcPr>
            <w:tcW w:type="dxa" w:w="1794"/>
          </w:tcPr>
          <w:p>
            <w:r>
              <w:rPr>
                <w:b/>
                <w:sz w:val="18"/>
              </w:rPr>
              <w:t>e</w:t>
            </w:r>
          </w:p>
        </w:tc>
        <w:tc>
          <w:tcPr>
            <w:tcW w:type="dxa" w:w="1794"/>
          </w:tcPr>
          <w:p>
            <w:r>
              <w:rPr>
                <w:b/>
                <w:sz w:val="18"/>
              </w:rPr>
              <w:t>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vowels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あ 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い 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う 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え 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お 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k-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か ka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き ki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く ku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け ke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こ ko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s-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さ sa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し shi*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す su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せ se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そ so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t-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た ta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ち chi*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つ tsu*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て te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と to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n-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な na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に ni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ぬ nu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ね ne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の no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h-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は ha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ひ hi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ふ fu*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へ he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ほ ho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m-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ま ma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み mi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む mu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め me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も mo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y-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や ya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ゆ yu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よ yo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r-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ら ra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り ri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る ru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れ re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ろ ro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w-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わ wa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</w:r>
          </w:p>
        </w:tc>
        <w:tc>
          <w:tcPr>
            <w:tcW w:type="dxa" w:w="1794"/>
          </w:tcPr>
          <w:p>
            <w:r>
              <w:rPr>
                <w:sz w:val="20"/>
              </w:rPr>
            </w:r>
          </w:p>
        </w:tc>
        <w:tc>
          <w:tcPr>
            <w:tcW w:type="dxa" w:w="1794"/>
          </w:tcPr>
          <w:p>
            <w:r>
              <w:rPr>
                <w:sz w:val="20"/>
              </w:rPr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を wo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n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ん n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</w:r>
          </w:p>
        </w:tc>
        <w:tc>
          <w:tcPr>
            <w:tcW w:type="dxa" w:w="1794"/>
          </w:tcPr>
          <w:p>
            <w:r>
              <w:rPr>
                <w:sz w:val="20"/>
              </w:rPr>
            </w:r>
          </w:p>
        </w:tc>
        <w:tc>
          <w:tcPr>
            <w:tcW w:type="dxa" w:w="1794"/>
          </w:tcPr>
          <w:p>
            <w:r>
              <w:rPr>
                <w:sz w:val="20"/>
              </w:rPr>
            </w:r>
          </w:p>
        </w:tc>
        <w:tc>
          <w:tcPr>
            <w:tcW w:type="dxa" w:w="1794"/>
          </w:tcPr>
          <w:p>
            <w:r>
              <w:rPr>
                <w:sz w:val="20"/>
              </w:rPr>
            </w:r>
          </w:p>
        </w:tc>
      </w:tr>
    </w:tbl>
    <w:p/>
    <w:p>
      <w:r>
        <w:rPr>
          <w:sz w:val="16"/>
        </w:rPr>
        <w:t>* = irregular pronunciation (shi not si, chi not ti, tsu not tu, fu not hu)</w:t>
      </w:r>
    </w:p>
    <w:p>
      <w:pPr>
        <w:pStyle w:val="Heading2"/>
      </w:pPr>
      <w:r>
        <w:t>Dakuten (Voiced) Variations — 25 More Characters</w:t>
      </w:r>
    </w:p>
    <w:p>
      <w:r>
        <w:t>Adding two dots (dakuten ゛) or a small circle (handakuten ゜) to basic hiragana creates voiced sounds: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1794"/>
        <w:gridCol w:w="1794"/>
        <w:gridCol w:w="1794"/>
        <w:gridCol w:w="1794"/>
        <w:gridCol w:w="1794"/>
        <w:gridCol w:w="1794"/>
      </w:tblGrid>
      <w:tr>
        <w:tc>
          <w:tcPr>
            <w:tcW w:type="dxa" w:w="1794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1794"/>
          </w:tcPr>
          <w:p>
            <w:r>
              <w:rPr>
                <w:b/>
                <w:sz w:val="18"/>
              </w:rPr>
              <w:t>a</w:t>
            </w:r>
          </w:p>
        </w:tc>
        <w:tc>
          <w:tcPr>
            <w:tcW w:type="dxa" w:w="1794"/>
          </w:tcPr>
          <w:p>
            <w:r>
              <w:rPr>
                <w:b/>
                <w:sz w:val="18"/>
              </w:rPr>
              <w:t>i</w:t>
            </w:r>
          </w:p>
        </w:tc>
        <w:tc>
          <w:tcPr>
            <w:tcW w:type="dxa" w:w="1794"/>
          </w:tcPr>
          <w:p>
            <w:r>
              <w:rPr>
                <w:b/>
                <w:sz w:val="18"/>
              </w:rPr>
              <w:t>u</w:t>
            </w:r>
          </w:p>
        </w:tc>
        <w:tc>
          <w:tcPr>
            <w:tcW w:type="dxa" w:w="1794"/>
          </w:tcPr>
          <w:p>
            <w:r>
              <w:rPr>
                <w:b/>
                <w:sz w:val="18"/>
              </w:rPr>
              <w:t>e</w:t>
            </w:r>
          </w:p>
        </w:tc>
        <w:tc>
          <w:tcPr>
            <w:tcW w:type="dxa" w:w="1794"/>
          </w:tcPr>
          <w:p>
            <w:r>
              <w:rPr>
                <w:b/>
                <w:sz w:val="18"/>
              </w:rPr>
              <w:t>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g- (k+゛)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が ga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ぎ gi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ぐ gu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げ ge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ご go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z- (s+゛)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ざ za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じ ji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ず zu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ぜ ze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ぞ zo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d- (t+゛)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だ da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ぢ ji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づ zu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で de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ど do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b- (h+゛)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ば ba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び bi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ぶ bu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べ be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ぼ bo</w:t>
            </w:r>
          </w:p>
        </w:tc>
      </w:tr>
      <w:tr>
        <w:tc>
          <w:tcPr>
            <w:tcW w:type="dxa" w:w="1794"/>
          </w:tcPr>
          <w:p>
            <w:r>
              <w:rPr>
                <w:b/>
                <w:sz w:val="16"/>
              </w:rPr>
              <w:t>p- (h+゜)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ぱ pa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ぴ pi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ぷ pu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ぺ pe</w:t>
            </w:r>
          </w:p>
        </w:tc>
        <w:tc>
          <w:tcPr>
            <w:tcW w:type="dxa" w:w="1794"/>
          </w:tcPr>
          <w:p>
            <w:r>
              <w:rPr>
                <w:sz w:val="20"/>
              </w:rPr>
              <w:t>ぽ po</w:t>
            </w:r>
          </w:p>
        </w:tc>
      </w:tr>
    </w:tbl>
    <w:p/>
    <w:p>
      <w:pPr>
        <w:pStyle w:val="Heading2"/>
      </w:pPr>
      <w:r>
        <w:t>Combination Characters (Yōon) — 33 More</w:t>
      </w:r>
    </w:p>
    <w:p>
      <w:r>
        <w:t>A consonant + small や, ゆ, or よ creates combination sounds: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2691"/>
          </w:tcPr>
          <w:p>
            <w:r>
              <w:rPr>
                <w:b/>
                <w:sz w:val="18"/>
              </w:rPr>
            </w:r>
          </w:p>
        </w:tc>
        <w:tc>
          <w:tcPr>
            <w:tcW w:type="dxa" w:w="2691"/>
          </w:tcPr>
          <w:p>
            <w:r>
              <w:rPr>
                <w:b/>
                <w:sz w:val="18"/>
              </w:rPr>
              <w:t>ya</w:t>
            </w:r>
          </w:p>
        </w:tc>
        <w:tc>
          <w:tcPr>
            <w:tcW w:type="dxa" w:w="2691"/>
          </w:tcPr>
          <w:p>
            <w:r>
              <w:rPr>
                <w:b/>
                <w:sz w:val="18"/>
              </w:rPr>
              <w:t>yu</w:t>
            </w:r>
          </w:p>
        </w:tc>
        <w:tc>
          <w:tcPr>
            <w:tcW w:type="dxa" w:w="2691"/>
          </w:tcPr>
          <w:p>
            <w:r>
              <w:rPr>
                <w:b/>
                <w:sz w:val="18"/>
              </w:rPr>
              <w:t>yo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k-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きゃ kya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きゅ kyu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きょ kyo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s-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しゃ sha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しゅ shu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しょ sho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t-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ちゃ cha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ちゅ chu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ちょ cho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n-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にゃ nya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にゅ nyu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にょ nyo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h-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ひゃ hya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ひゅ hyu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ひょ hyo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m-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みゃ mya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みゅ myu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みょ myo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r-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りゃ rya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りゅ ryu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りょ ryo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g-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ぎゃ gya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ぎゅ gyu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ぎょ gyo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j-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じゃ ja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じゅ ju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じょ jo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b-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びゃ bya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びゅ byu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びょ byo</w:t>
            </w:r>
          </w:p>
        </w:tc>
      </w:tr>
      <w:tr>
        <w:tc>
          <w:tcPr>
            <w:tcW w:type="dxa" w:w="2691"/>
          </w:tcPr>
          <w:p>
            <w:r>
              <w:rPr>
                <w:b/>
                <w:sz w:val="16"/>
              </w:rPr>
              <w:t>p-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ぴゃ pya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ぴゅ pyu</w:t>
            </w:r>
          </w:p>
        </w:tc>
        <w:tc>
          <w:tcPr>
            <w:tcW w:type="dxa" w:w="2691"/>
          </w:tcPr>
          <w:p>
            <w:r>
              <w:rPr>
                <w:sz w:val="20"/>
              </w:rPr>
              <w:t>ぴょ pyo</w:t>
            </w:r>
          </w:p>
        </w:tc>
      </w:tr>
    </w:tbl>
    <w:p/>
    <w:p>
      <w:pPr>
        <w:pStyle w:val="Heading2"/>
      </w:pPr>
      <w:r>
        <w:t>Learning Strategy</w:t>
      </w:r>
    </w:p>
    <w:p>
      <w:pPr>
        <w:pStyle w:val="ListBullet"/>
      </w:pPr>
      <w:r>
        <w:t>Week 1: Learn the 46 basic hiragana (5 per day, review daily with flashcards)</w:t>
      </w:r>
    </w:p>
    <w:p>
      <w:pPr>
        <w:pStyle w:val="ListBullet"/>
      </w:pPr>
      <w:r>
        <w:t>Week 2: Add the 25 dakuten/handakuten variations</w:t>
      </w:r>
    </w:p>
    <w:p>
      <w:pPr>
        <w:pStyle w:val="ListBullet"/>
      </w:pPr>
      <w:r>
        <w:t>Week 3: Add the 33 combination characters</w:t>
      </w:r>
    </w:p>
    <w:p>
      <w:pPr>
        <w:pStyle w:val="ListBullet"/>
      </w:pPr>
      <w:r>
        <w:t>Week 4: Practice reading real Japanese text (children's books, manga with furigana)</w:t>
      </w:r>
    </w:p>
    <w:p>
      <w:pPr>
        <w:pStyle w:val="ListBullet"/>
      </w:pPr>
      <w:r>
        <w:t>Use FluentFlash to create hiragana flashcards with the FSRS algorithm for optimal review scheduling.</w:t>
      </w:r>
    </w:p>
    <w:p>
      <w:pPr>
        <w:pStyle w:val="ListBullet"/>
      </w:pPr>
      <w:r>
        <w:t>Write each character by hand 10 times. Motor memory strengthens character recognition significantly.</w:t>
      </w:r>
    </w:p>
    <w:p>
      <w:pPr>
        <w:pStyle w:val="Heading2"/>
      </w:pPr>
      <w:r>
        <w:t>Common Mistakes</w:t>
      </w:r>
    </w:p>
    <w:p>
      <w:pPr>
        <w:pStyle w:val="ListBullet"/>
      </w:pPr>
      <w:r>
        <w:t>Confusing は (ha) and ほ (ho), わ (wa) and れ (re), め (me) and ぬ (nu)</w:t>
      </w:r>
    </w:p>
    <w:p>
      <w:pPr>
        <w:pStyle w:val="ListBullet"/>
      </w:pPr>
      <w:r>
        <w:t>Forgetting that は is pronounced "wa" (not "ha") when used as a particle</w:t>
      </w:r>
    </w:p>
    <w:p>
      <w:pPr>
        <w:pStyle w:val="ListBullet"/>
      </w:pPr>
      <w:r>
        <w:t>Mixing up シ (shi/katakana) with し (shi/hiragana) — similar but different systems</w:t>
      </w:r>
    </w:p>
    <w:p>
      <w:pPr>
        <w:pStyle w:val="ListBullet"/>
      </w:pPr>
      <w:r>
        <w:t>Not learning dakuten early enough — they are just modified basic characters</w:t>
      </w:r>
    </w:p>
    <w:p>
      <w:pPr>
        <w:pStyle w:val="ListBullet"/>
      </w:pPr>
      <w:r>
        <w:t>Skipping handwriting practice. Reading and writing use different brain pathways.</w:t>
      </w:r>
    </w:p>
    <w:p/>
    <w:p>
      <w:r>
        <w:rPr>
          <w:color w:val="9696AA"/>
          <w:sz w:val="14"/>
        </w:rPr>
        <w:t>Japanese Hiragana Chart | FluentFlash.com | Practice at fluentflash.com/learn/japanese-flashcards</w:t>
      </w:r>
    </w:p>
    <w:sectPr w:rsidR="00FC693F" w:rsidRPr="0006063C" w:rsidSect="00034616">
      <w:pgSz w:w="12240" w:h="15840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