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36"/>
        </w:rPr>
        <w:t>Notecard Study Template</w:t>
      </w:r>
    </w:p>
    <w:p>
      <w:r>
        <w:rPr>
          <w:i/>
        </w:rPr>
        <w:t>Printable flashcards with built-in study tips | FluentFlash.com</w:t>
      </w:r>
    </w:p>
    <w:p>
      <w:pPr>
        <w:pStyle w:val="Heading2"/>
      </w:pPr>
      <w:r>
        <w:t>How to Use These Notecards</w:t>
      </w:r>
    </w:p>
    <w:p>
      <w:pPr>
        <w:pStyle w:val="ListBullet"/>
      </w:pPr>
      <w:r>
        <w:t>Print on cardstock (65-110 lb weight) for durable cards that last all semester.</w:t>
      </w:r>
    </w:p>
    <w:p>
      <w:pPr>
        <w:pStyle w:val="ListBullet"/>
      </w:pPr>
      <w:r>
        <w:t>Cut along the solid borders. Fold along the dashed center line so front and back face outward.</w:t>
      </w:r>
    </w:p>
    <w:p>
      <w:pPr>
        <w:pStyle w:val="ListBullet"/>
      </w:pPr>
      <w:r>
        <w:t>Front side: Write ONE specific question, term, or prompt. Keep it to one concept per card.</w:t>
      </w:r>
    </w:p>
    <w:p>
      <w:pPr>
        <w:pStyle w:val="ListBullet"/>
      </w:pPr>
      <w:r>
        <w:t>Back side: Write a concise answer (1-3 sentences max). Add a mnemonic, example, or diagram if helpful.</w:t>
      </w:r>
    </w:p>
    <w:p>
      <w:pPr>
        <w:pStyle w:val="ListBullet"/>
      </w:pPr>
      <w:r>
        <w:t>Shuffle your deck before each study session. Fixed order creates false confidence.</w:t>
      </w:r>
    </w:p>
    <w:p>
      <w:pPr>
        <w:pStyle w:val="ListBullet"/>
      </w:pPr>
      <w:r>
        <w:t>Sort into "Know" and "Don't Know" piles. Spend 80% of time on cards you got wrong.</w:t>
      </w:r>
    </w:p>
    <w:p>
      <w:pPr>
        <w:pStyle w:val="ListBullet"/>
      </w:pPr>
      <w:r>
        <w:t>For digital flashcards with automatic spaced repetition, try FluentFlash.com/flashcard-maker</w:t>
      </w:r>
    </w:p>
    <w:p>
      <w:pPr>
        <w:pStyle w:val="Heading2"/>
      </w:pPr>
      <w:r>
        <w:t>Effective Notecard Rules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270"/>
          </w:tcPr>
          <w:p>
            <w:r>
              <w:rPr>
                <w:b/>
                <w:sz w:val="18"/>
              </w:rPr>
              <w:t>DO</w:t>
            </w:r>
          </w:p>
        </w:tc>
        <w:tc>
          <w:tcPr>
            <w:tcW w:type="dxa" w:w="5270"/>
          </w:tcPr>
          <w:p>
            <w:r>
              <w:rPr>
                <w:b/>
                <w:sz w:val="18"/>
              </w:rPr>
              <w:t>DON'T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One concept per card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Cram multiple facts on one card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Write in your own words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Copy textbook definitions verbatim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Include a memory aid on the back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Leave the back as bare text only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Test yourself (cover the answer)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Just read front and back passively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Review daily in short sessions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Cram 200 cards the night before</w:t>
            </w:r>
          </w:p>
        </w:tc>
      </w:tr>
      <w:tr>
        <w:tc>
          <w:tcPr>
            <w:tcW w:type="dxa" w:w="5270"/>
          </w:tcPr>
          <w:p>
            <w:r>
              <w:rPr>
                <w:sz w:val="16"/>
              </w:rPr>
              <w:t>Retire cards you consistently know</w:t>
            </w:r>
          </w:p>
        </w:tc>
        <w:tc>
          <w:tcPr>
            <w:tcW w:type="dxa" w:w="5270"/>
          </w:tcPr>
          <w:p>
            <w:r>
              <w:rPr>
                <w:sz w:val="16"/>
              </w:rPr>
              <w:t>Keep reviewing easy cards forever</w:t>
            </w:r>
          </w:p>
        </w:tc>
      </w:tr>
    </w:tbl>
    <w:p/>
    <w:p>
      <w:pPr>
        <w:pStyle w:val="Heading2"/>
      </w:pPr>
      <w:r>
        <w:t>Printable Card Templates (6 per page)</w:t>
      </w:r>
    </w:p>
    <w:p>
      <w:r>
        <w:t>Print the following pages, cut along borders, fold on dashed lines.</w:t>
      </w:r>
    </w:p>
    <w:p>
      <w:r>
        <w:br w:type="page"/>
      </w:r>
    </w:p>
    <w:p>
      <w:pPr>
        <w:pStyle w:val="Heading3"/>
      </w:pPr>
      <w:r>
        <w:t>Notecard Page 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1)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2)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3)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4)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5)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6)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p>
      <w:r>
        <w:br w:type="page"/>
      </w:r>
    </w:p>
    <w:p>
      <w:pPr>
        <w:pStyle w:val="Heading3"/>
      </w:pPr>
      <w:r>
        <w:t>Notecard Page 2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7)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8)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9)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10)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11)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FRONT — Question / Term (Card 12)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  <w:tr>
        <w:tc>
          <w:tcPr>
            <w:tcW w:type="dxa" w:w="10540"/>
          </w:tcPr>
          <w:p>
            <w:r>
              <w:rPr>
                <w:color w:val="B4B4C8"/>
                <w:sz w:val="14"/>
              </w:rPr>
              <w:t>BACK — Answer / Definition / Memory Aid</w:t>
            </w:r>
          </w:p>
          <w:p>
            <w:pPr>
              <w:spacing w:after="160"/>
            </w:pPr>
          </w:p>
          <w:p>
            <w:pPr>
              <w:spacing w:after="160"/>
            </w:pPr>
          </w:p>
          <w:p>
            <w:pPr>
              <w:spacing w:after="160"/>
            </w:pPr>
          </w:p>
        </w:tc>
      </w:tr>
    </w:tbl>
    <w:p/>
    <w:sectPr w:rsidR="00FC693F" w:rsidRPr="0006063C" w:rsidSect="00034616">
      <w:pgSz w:w="12240" w:h="15840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